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5CA7" w14:textId="337710D7" w:rsidR="00A97E33" w:rsidRDefault="00590379" w:rsidP="00EE0226">
      <w:pPr>
        <w:pStyle w:val="Title"/>
        <w:jc w:val="center"/>
        <w:rPr>
          <w:color w:val="724C26" w:themeColor="accent2"/>
        </w:rPr>
      </w:pPr>
      <w:r w:rsidRPr="00D819B8">
        <w:rPr>
          <w:noProof/>
          <w:color w:val="724C26" w:themeColor="accent2"/>
          <w:lang w:eastAsia="en-US"/>
        </w:rPr>
        <w:drawing>
          <wp:anchor distT="0" distB="0" distL="114300" distR="114300" simplePos="0" relativeHeight="251658240" behindDoc="0" locked="0" layoutInCell="1" allowOverlap="1" wp14:anchorId="264BECE2" wp14:editId="25FE9308">
            <wp:simplePos x="0" y="0"/>
            <wp:positionH relativeFrom="column">
              <wp:posOffset>-111125</wp:posOffset>
            </wp:positionH>
            <wp:positionV relativeFrom="paragraph">
              <wp:posOffset>-114300</wp:posOffset>
            </wp:positionV>
            <wp:extent cx="1878965" cy="8001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0EB">
        <w:rPr>
          <w:color w:val="724C26" w:themeColor="accent2"/>
        </w:rPr>
        <w:t xml:space="preserve">WHERE TO </w:t>
      </w:r>
      <w:r w:rsidR="006D7AFE" w:rsidRPr="00D819B8">
        <w:rPr>
          <w:color w:val="724C26" w:themeColor="accent2"/>
        </w:rPr>
        <w:t>Recycle Broken Household Items</w:t>
      </w:r>
    </w:p>
    <w:p w14:paraId="0C56F0AE" w14:textId="77777777" w:rsidR="005164BA" w:rsidRPr="005164BA" w:rsidRDefault="005164BA" w:rsidP="005164BA"/>
    <w:p w14:paraId="0D25160A" w14:textId="696A9DB5" w:rsidR="00A97E33" w:rsidRDefault="00A97E33" w:rsidP="00EE0226">
      <w:pPr>
        <w:pStyle w:val="Heading1"/>
        <w:jc w:val="center"/>
      </w:pPr>
      <w:r>
        <w:t xml:space="preserve">Want to get rid of broken your broken electronic items? Here’s a </w:t>
      </w:r>
      <w:r w:rsidR="008E70EB">
        <w:t xml:space="preserve">list of items and the local spot to </w:t>
      </w:r>
      <w:r>
        <w:t>recycle them.</w:t>
      </w:r>
    </w:p>
    <w:p w14:paraId="62CB3492" w14:textId="77777777" w:rsidR="00A97E33" w:rsidRDefault="00A97E33" w:rsidP="00A97E33"/>
    <w:p w14:paraId="28ACC2DD" w14:textId="325B6A75" w:rsidR="00A97E33" w:rsidRPr="00226AF0" w:rsidRDefault="00A97E33" w:rsidP="00226AF0">
      <w:pPr>
        <w:tabs>
          <w:tab w:val="left" w:pos="5220"/>
        </w:tabs>
        <w:spacing w:after="40"/>
        <w:ind w:left="446" w:firstLine="454"/>
        <w:rPr>
          <w:sz w:val="32"/>
          <w:szCs w:val="32"/>
        </w:rPr>
      </w:pPr>
      <w:r w:rsidRPr="00226AF0">
        <w:rPr>
          <w:sz w:val="32"/>
          <w:szCs w:val="32"/>
        </w:rPr>
        <w:t>DVD player</w:t>
      </w:r>
      <w:r w:rsidR="005164BA">
        <w:rPr>
          <w:sz w:val="32"/>
          <w:szCs w:val="32"/>
        </w:rPr>
        <w:t>s</w:t>
      </w:r>
      <w:r w:rsidRPr="00226AF0">
        <w:rPr>
          <w:sz w:val="32"/>
          <w:szCs w:val="32"/>
        </w:rPr>
        <w:t xml:space="preserve">: </w:t>
      </w:r>
      <w:r w:rsidR="006B5D6C">
        <w:rPr>
          <w:sz w:val="32"/>
          <w:szCs w:val="32"/>
        </w:rPr>
        <w:tab/>
      </w:r>
      <w:r w:rsidRPr="00226AF0">
        <w:rPr>
          <w:sz w:val="32"/>
          <w:szCs w:val="32"/>
        </w:rPr>
        <w:t>C</w:t>
      </w:r>
      <w:r w:rsidR="00226AF0">
        <w:rPr>
          <w:sz w:val="32"/>
          <w:szCs w:val="32"/>
        </w:rPr>
        <w:t>rutchfield, Best Buy or Staples</w:t>
      </w:r>
    </w:p>
    <w:p w14:paraId="06BC6949" w14:textId="780FC818" w:rsidR="00A97E33" w:rsidRPr="00226AF0" w:rsidRDefault="00A97E33" w:rsidP="00226AF0">
      <w:pPr>
        <w:tabs>
          <w:tab w:val="left" w:pos="5220"/>
        </w:tabs>
        <w:spacing w:after="40"/>
        <w:ind w:left="446" w:firstLine="454"/>
        <w:rPr>
          <w:sz w:val="32"/>
          <w:szCs w:val="32"/>
        </w:rPr>
      </w:pPr>
      <w:r w:rsidRPr="00226AF0">
        <w:rPr>
          <w:sz w:val="32"/>
          <w:szCs w:val="32"/>
        </w:rPr>
        <w:t>Game system</w:t>
      </w:r>
      <w:r w:rsidR="005164BA">
        <w:rPr>
          <w:sz w:val="32"/>
          <w:szCs w:val="32"/>
        </w:rPr>
        <w:t>s</w:t>
      </w:r>
      <w:r w:rsidRPr="00226AF0">
        <w:rPr>
          <w:sz w:val="32"/>
          <w:szCs w:val="32"/>
        </w:rPr>
        <w:t xml:space="preserve">: </w:t>
      </w:r>
      <w:r w:rsidR="006D7AFE" w:rsidRPr="00226AF0">
        <w:rPr>
          <w:sz w:val="32"/>
          <w:szCs w:val="32"/>
        </w:rPr>
        <w:tab/>
      </w:r>
      <w:r w:rsidRPr="00226AF0">
        <w:rPr>
          <w:sz w:val="32"/>
          <w:szCs w:val="32"/>
        </w:rPr>
        <w:t>C</w:t>
      </w:r>
      <w:r w:rsidR="00226AF0">
        <w:rPr>
          <w:sz w:val="32"/>
          <w:szCs w:val="32"/>
        </w:rPr>
        <w:t>rutchfield, Best Buy or Staples</w:t>
      </w:r>
    </w:p>
    <w:p w14:paraId="051FD690" w14:textId="593452E0" w:rsidR="00A97E33" w:rsidRPr="00226AF0" w:rsidRDefault="00A97E33" w:rsidP="00226AF0">
      <w:pPr>
        <w:tabs>
          <w:tab w:val="left" w:pos="5220"/>
        </w:tabs>
        <w:spacing w:after="40"/>
        <w:ind w:left="446" w:firstLine="454"/>
        <w:rPr>
          <w:sz w:val="32"/>
          <w:szCs w:val="32"/>
        </w:rPr>
      </w:pPr>
      <w:proofErr w:type="spellStart"/>
      <w:r w:rsidRPr="00226AF0">
        <w:rPr>
          <w:sz w:val="32"/>
          <w:szCs w:val="32"/>
        </w:rPr>
        <w:t>Boombox</w:t>
      </w:r>
      <w:proofErr w:type="spellEnd"/>
      <w:r w:rsidRPr="00226AF0">
        <w:rPr>
          <w:sz w:val="32"/>
          <w:szCs w:val="32"/>
        </w:rPr>
        <w:t xml:space="preserve">: </w:t>
      </w:r>
      <w:r w:rsidR="006D7AFE" w:rsidRPr="00226AF0">
        <w:rPr>
          <w:sz w:val="32"/>
          <w:szCs w:val="32"/>
        </w:rPr>
        <w:tab/>
      </w:r>
      <w:r w:rsidRPr="00226AF0">
        <w:rPr>
          <w:sz w:val="32"/>
          <w:szCs w:val="32"/>
        </w:rPr>
        <w:t>C</w:t>
      </w:r>
      <w:r w:rsidR="00226AF0">
        <w:rPr>
          <w:sz w:val="32"/>
          <w:szCs w:val="32"/>
        </w:rPr>
        <w:t>rutchfield, Best Buy or Staples</w:t>
      </w:r>
    </w:p>
    <w:p w14:paraId="3176F8E7" w14:textId="5888A936" w:rsidR="00A97E33" w:rsidRPr="001D7441" w:rsidRDefault="00A97E33" w:rsidP="00226AF0">
      <w:pPr>
        <w:tabs>
          <w:tab w:val="left" w:pos="5220"/>
        </w:tabs>
        <w:spacing w:after="40"/>
        <w:ind w:left="446" w:firstLine="454"/>
        <w:rPr>
          <w:sz w:val="24"/>
          <w:szCs w:val="24"/>
        </w:rPr>
      </w:pPr>
      <w:r w:rsidRPr="00226AF0">
        <w:rPr>
          <w:sz w:val="32"/>
          <w:szCs w:val="32"/>
        </w:rPr>
        <w:t>Dehumidifier</w:t>
      </w:r>
      <w:r w:rsidR="005164BA">
        <w:rPr>
          <w:sz w:val="32"/>
          <w:szCs w:val="32"/>
        </w:rPr>
        <w:t>s</w:t>
      </w:r>
      <w:r w:rsidRPr="00226AF0">
        <w:rPr>
          <w:sz w:val="32"/>
          <w:szCs w:val="32"/>
        </w:rPr>
        <w:t xml:space="preserve">: </w:t>
      </w:r>
      <w:r w:rsidR="006D7AFE" w:rsidRPr="00226AF0">
        <w:rPr>
          <w:sz w:val="32"/>
          <w:szCs w:val="32"/>
        </w:rPr>
        <w:tab/>
      </w:r>
      <w:r w:rsidR="001D7441">
        <w:rPr>
          <w:sz w:val="32"/>
          <w:szCs w:val="32"/>
        </w:rPr>
        <w:t xml:space="preserve">Best Buy or </w:t>
      </w:r>
      <w:r w:rsidR="00417202" w:rsidRPr="00417202">
        <w:rPr>
          <w:sz w:val="32"/>
          <w:szCs w:val="32"/>
        </w:rPr>
        <w:t xml:space="preserve">RSWA </w:t>
      </w:r>
      <w:r w:rsidR="00417202">
        <w:rPr>
          <w:sz w:val="32"/>
          <w:szCs w:val="32"/>
        </w:rPr>
        <w:t>Amnesty Days</w:t>
      </w:r>
    </w:p>
    <w:p w14:paraId="3C377E4D" w14:textId="05D9DD44" w:rsidR="00A97E33" w:rsidRPr="00226AF0" w:rsidRDefault="00A97E33" w:rsidP="00226AF0">
      <w:pPr>
        <w:tabs>
          <w:tab w:val="left" w:pos="5220"/>
        </w:tabs>
        <w:spacing w:after="40"/>
        <w:ind w:left="446" w:firstLine="454"/>
        <w:rPr>
          <w:sz w:val="32"/>
          <w:szCs w:val="32"/>
        </w:rPr>
      </w:pPr>
      <w:r w:rsidRPr="00226AF0">
        <w:rPr>
          <w:sz w:val="32"/>
          <w:szCs w:val="32"/>
        </w:rPr>
        <w:t>Microwave</w:t>
      </w:r>
      <w:r w:rsidR="005164BA">
        <w:rPr>
          <w:sz w:val="32"/>
          <w:szCs w:val="32"/>
        </w:rPr>
        <w:t>s</w:t>
      </w:r>
      <w:r w:rsidRPr="00226AF0">
        <w:rPr>
          <w:sz w:val="32"/>
          <w:szCs w:val="32"/>
        </w:rPr>
        <w:t xml:space="preserve">: </w:t>
      </w:r>
      <w:r w:rsidR="006D7AFE" w:rsidRPr="00226AF0">
        <w:rPr>
          <w:sz w:val="32"/>
          <w:szCs w:val="32"/>
        </w:rPr>
        <w:tab/>
      </w:r>
      <w:r w:rsidR="00226AF0">
        <w:rPr>
          <w:sz w:val="32"/>
          <w:szCs w:val="32"/>
        </w:rPr>
        <w:t>Best Buy or Staples</w:t>
      </w:r>
    </w:p>
    <w:p w14:paraId="37F51548" w14:textId="120A34C0" w:rsidR="00A97E33" w:rsidRPr="00226AF0" w:rsidRDefault="006D7AFE" w:rsidP="00226AF0">
      <w:pPr>
        <w:tabs>
          <w:tab w:val="left" w:pos="5220"/>
        </w:tabs>
        <w:spacing w:after="40"/>
        <w:ind w:left="446" w:firstLine="454"/>
        <w:rPr>
          <w:sz w:val="32"/>
          <w:szCs w:val="32"/>
        </w:rPr>
      </w:pPr>
      <w:r w:rsidRPr="00226AF0">
        <w:rPr>
          <w:sz w:val="32"/>
          <w:szCs w:val="32"/>
        </w:rPr>
        <w:t>Small Appliance</w:t>
      </w:r>
      <w:r w:rsidR="005164BA">
        <w:rPr>
          <w:sz w:val="32"/>
          <w:szCs w:val="32"/>
        </w:rPr>
        <w:t>s</w:t>
      </w:r>
      <w:r w:rsidRPr="00226AF0">
        <w:rPr>
          <w:sz w:val="32"/>
          <w:szCs w:val="32"/>
        </w:rPr>
        <w:t>:</w:t>
      </w:r>
      <w:r w:rsidRPr="00226AF0">
        <w:rPr>
          <w:sz w:val="32"/>
          <w:szCs w:val="32"/>
        </w:rPr>
        <w:tab/>
      </w:r>
      <w:r w:rsidR="00226AF0">
        <w:rPr>
          <w:sz w:val="32"/>
          <w:szCs w:val="32"/>
        </w:rPr>
        <w:t>Best Buy or Staples</w:t>
      </w:r>
    </w:p>
    <w:p w14:paraId="00039B26" w14:textId="53EF0F8D" w:rsidR="00A97E33" w:rsidRDefault="00A97E33" w:rsidP="00226AF0">
      <w:pPr>
        <w:tabs>
          <w:tab w:val="left" w:pos="5220"/>
        </w:tabs>
        <w:spacing w:after="40"/>
        <w:ind w:left="450" w:firstLine="454"/>
        <w:rPr>
          <w:sz w:val="32"/>
          <w:szCs w:val="32"/>
        </w:rPr>
      </w:pPr>
      <w:r w:rsidRPr="00226AF0">
        <w:rPr>
          <w:sz w:val="32"/>
          <w:szCs w:val="32"/>
        </w:rPr>
        <w:t xml:space="preserve">Large Appliances: </w:t>
      </w:r>
      <w:r w:rsidR="006D7AFE" w:rsidRPr="00226AF0">
        <w:rPr>
          <w:sz w:val="32"/>
          <w:szCs w:val="32"/>
        </w:rPr>
        <w:tab/>
      </w:r>
      <w:r w:rsidRPr="00226AF0">
        <w:rPr>
          <w:sz w:val="32"/>
          <w:szCs w:val="32"/>
        </w:rPr>
        <w:t xml:space="preserve">Best Buy </w:t>
      </w:r>
      <w:r w:rsidR="00226AF0">
        <w:rPr>
          <w:sz w:val="32"/>
          <w:szCs w:val="32"/>
        </w:rPr>
        <w:t>(with fee)</w:t>
      </w:r>
      <w:r w:rsidR="00417202">
        <w:rPr>
          <w:sz w:val="32"/>
          <w:szCs w:val="32"/>
        </w:rPr>
        <w:t xml:space="preserve"> or RSWA Days</w:t>
      </w:r>
    </w:p>
    <w:p w14:paraId="58F350E5" w14:textId="2822E8C8" w:rsidR="006B5D6C" w:rsidRDefault="006B5D6C" w:rsidP="00226AF0">
      <w:pPr>
        <w:tabs>
          <w:tab w:val="left" w:pos="5220"/>
        </w:tabs>
        <w:spacing w:after="40"/>
        <w:ind w:left="450" w:firstLine="454"/>
        <w:rPr>
          <w:sz w:val="32"/>
          <w:szCs w:val="32"/>
        </w:rPr>
      </w:pPr>
      <w:r>
        <w:rPr>
          <w:sz w:val="32"/>
          <w:szCs w:val="32"/>
        </w:rPr>
        <w:t>Batteries:</w:t>
      </w:r>
      <w:r>
        <w:rPr>
          <w:sz w:val="32"/>
          <w:szCs w:val="32"/>
        </w:rPr>
        <w:tab/>
        <w:t>Battery Plus Bulb</w:t>
      </w:r>
      <w:r w:rsidR="005164BA">
        <w:rPr>
          <w:sz w:val="32"/>
          <w:szCs w:val="32"/>
        </w:rPr>
        <w:t xml:space="preserve">s or RSWA HHW </w:t>
      </w:r>
    </w:p>
    <w:p w14:paraId="06B57338" w14:textId="73180786" w:rsidR="006B5D6C" w:rsidRDefault="006B5D6C" w:rsidP="00226AF0">
      <w:pPr>
        <w:tabs>
          <w:tab w:val="left" w:pos="5220"/>
        </w:tabs>
        <w:spacing w:after="40"/>
        <w:ind w:left="450" w:firstLine="454"/>
        <w:rPr>
          <w:sz w:val="32"/>
          <w:szCs w:val="32"/>
        </w:rPr>
      </w:pPr>
      <w:r>
        <w:rPr>
          <w:sz w:val="32"/>
          <w:szCs w:val="32"/>
        </w:rPr>
        <w:t>Light Bulbs:</w:t>
      </w:r>
      <w:r w:rsidR="002C4F11">
        <w:rPr>
          <w:sz w:val="32"/>
          <w:szCs w:val="32"/>
        </w:rPr>
        <w:tab/>
        <w:t>Battery Plus Bulb</w:t>
      </w:r>
      <w:r w:rsidR="005164BA">
        <w:rPr>
          <w:sz w:val="32"/>
          <w:szCs w:val="32"/>
        </w:rPr>
        <w:t xml:space="preserve">s or </w:t>
      </w:r>
      <w:r>
        <w:rPr>
          <w:sz w:val="32"/>
          <w:szCs w:val="32"/>
        </w:rPr>
        <w:t>Lowe’s</w:t>
      </w:r>
      <w:r w:rsidR="001D7441">
        <w:rPr>
          <w:sz w:val="32"/>
          <w:szCs w:val="32"/>
        </w:rPr>
        <w:t xml:space="preserve"> </w:t>
      </w:r>
    </w:p>
    <w:p w14:paraId="18E1A345" w14:textId="5C45A502" w:rsidR="00644901" w:rsidRPr="00226AF0" w:rsidRDefault="00644901" w:rsidP="00226AF0">
      <w:pPr>
        <w:tabs>
          <w:tab w:val="left" w:pos="5220"/>
        </w:tabs>
        <w:spacing w:after="40"/>
        <w:ind w:left="450" w:firstLine="454"/>
        <w:rPr>
          <w:sz w:val="32"/>
          <w:szCs w:val="32"/>
        </w:rPr>
      </w:pPr>
      <w:r>
        <w:rPr>
          <w:sz w:val="32"/>
          <w:szCs w:val="32"/>
        </w:rPr>
        <w:t>Computers</w:t>
      </w:r>
      <w:r w:rsidR="00B9620D">
        <w:rPr>
          <w:sz w:val="32"/>
          <w:szCs w:val="32"/>
        </w:rPr>
        <w:t>/Monitors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Best Buy</w:t>
      </w:r>
    </w:p>
    <w:p w14:paraId="0EE64879" w14:textId="77777777" w:rsidR="008E70EB" w:rsidRDefault="008E70EB" w:rsidP="008E70EB">
      <w:pPr>
        <w:rPr>
          <w:sz w:val="16"/>
          <w:szCs w:val="16"/>
        </w:rPr>
      </w:pPr>
    </w:p>
    <w:p w14:paraId="65931C86" w14:textId="76D82A98" w:rsidR="00226AF0" w:rsidRDefault="00A97E33" w:rsidP="008E70EB">
      <w:pPr>
        <w:rPr>
          <w:sz w:val="30"/>
          <w:szCs w:val="30"/>
        </w:rPr>
      </w:pPr>
      <w:r w:rsidRPr="00226AF0">
        <w:rPr>
          <w:sz w:val="30"/>
          <w:szCs w:val="30"/>
        </w:rPr>
        <w:t xml:space="preserve">P.S. If they still some life in them, you can donate them to Goodwill or </w:t>
      </w:r>
      <w:proofErr w:type="spellStart"/>
      <w:r w:rsidRPr="00226AF0">
        <w:rPr>
          <w:sz w:val="30"/>
          <w:szCs w:val="30"/>
        </w:rPr>
        <w:t>Amvet</w:t>
      </w:r>
      <w:r w:rsidR="00B9620D">
        <w:rPr>
          <w:sz w:val="30"/>
          <w:szCs w:val="30"/>
        </w:rPr>
        <w:t>s</w:t>
      </w:r>
      <w:proofErr w:type="spellEnd"/>
      <w:r w:rsidRPr="00226AF0">
        <w:rPr>
          <w:sz w:val="30"/>
          <w:szCs w:val="30"/>
        </w:rPr>
        <w:t>.</w:t>
      </w:r>
    </w:p>
    <w:p w14:paraId="2BFA045D" w14:textId="0F409945" w:rsidR="008E70EB" w:rsidRDefault="008E70EB" w:rsidP="008E70EB">
      <w:pPr>
        <w:rPr>
          <w:sz w:val="30"/>
          <w:szCs w:val="30"/>
        </w:rPr>
      </w:pPr>
      <w:r>
        <w:rPr>
          <w:sz w:val="30"/>
          <w:szCs w:val="30"/>
        </w:rPr>
        <w:t>If you have other re</w:t>
      </w:r>
      <w:r w:rsidR="00417202">
        <w:rPr>
          <w:sz w:val="30"/>
          <w:szCs w:val="30"/>
        </w:rPr>
        <w:t>cycling conundrums, please</w:t>
      </w:r>
      <w:r>
        <w:rPr>
          <w:sz w:val="30"/>
          <w:szCs w:val="30"/>
        </w:rPr>
        <w:t xml:space="preserve"> email </w:t>
      </w:r>
      <w:hyperlink r:id="rId6" w:history="1">
        <w:r w:rsidRPr="003C17BE">
          <w:rPr>
            <w:rStyle w:val="Hyperlink"/>
            <w:sz w:val="30"/>
            <w:szCs w:val="30"/>
          </w:rPr>
          <w:t>betterworldbetty@gmail.com</w:t>
        </w:r>
      </w:hyperlink>
      <w:r>
        <w:rPr>
          <w:sz w:val="30"/>
          <w:szCs w:val="30"/>
        </w:rPr>
        <w:t xml:space="preserve"> or fill out a “Betty to the Rescue!” form on betterworldbetty.org</w:t>
      </w:r>
      <w:bookmarkStart w:id="0" w:name="_GoBack"/>
      <w:bookmarkEnd w:id="0"/>
    </w:p>
    <w:p w14:paraId="78C0900D" w14:textId="77777777" w:rsidR="008E70EB" w:rsidRDefault="008E70EB" w:rsidP="00226AF0">
      <w:pPr>
        <w:jc w:val="center"/>
        <w:rPr>
          <w:sz w:val="30"/>
          <w:szCs w:val="30"/>
        </w:rPr>
      </w:pPr>
    </w:p>
    <w:p w14:paraId="521B185D" w14:textId="57BA3318" w:rsidR="00226AF0" w:rsidRDefault="00A97E33" w:rsidP="00D035DA">
      <w:pPr>
        <w:rPr>
          <w:sz w:val="30"/>
          <w:szCs w:val="30"/>
        </w:rPr>
      </w:pPr>
      <w:r w:rsidRPr="00226AF0">
        <w:rPr>
          <w:sz w:val="30"/>
          <w:szCs w:val="30"/>
        </w:rPr>
        <w:t xml:space="preserve"> </w:t>
      </w:r>
    </w:p>
    <w:p w14:paraId="31BE6DC6" w14:textId="77777777" w:rsidR="00226AF0" w:rsidRDefault="00226AF0" w:rsidP="00A30DD3">
      <w:pPr>
        <w:rPr>
          <w:b/>
          <w:sz w:val="30"/>
          <w:szCs w:val="30"/>
        </w:rPr>
        <w:sectPr w:rsidR="00226AF0" w:rsidSect="00226AF0">
          <w:pgSz w:w="11907" w:h="16839" w:code="9"/>
          <w:pgMar w:top="720" w:right="1080" w:bottom="720" w:left="1080" w:header="720" w:footer="720" w:gutter="0"/>
          <w:cols w:space="720"/>
          <w:docGrid w:linePitch="360"/>
        </w:sectPr>
      </w:pPr>
    </w:p>
    <w:p w14:paraId="679E81CB" w14:textId="77777777" w:rsidR="00A30DD3" w:rsidRDefault="00A30DD3" w:rsidP="00226A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14:paraId="428E8F88" w14:textId="77777777" w:rsidR="00A30DD3" w:rsidRDefault="00A30DD3" w:rsidP="00226AF0">
      <w:pPr>
        <w:rPr>
          <w:b/>
          <w:sz w:val="32"/>
          <w:szCs w:val="32"/>
        </w:rPr>
        <w:sectPr w:rsidR="00A30DD3" w:rsidSect="00226AF0">
          <w:type w:val="continuous"/>
          <w:pgSz w:w="11907" w:h="16839" w:code="9"/>
          <w:pgMar w:top="720" w:right="1080" w:bottom="720" w:left="1080" w:header="720" w:footer="720" w:gutter="0"/>
          <w:cols w:num="2" w:space="720"/>
          <w:docGrid w:linePitch="360"/>
        </w:sectPr>
      </w:pPr>
    </w:p>
    <w:p w14:paraId="741EF316" w14:textId="6B16DB01" w:rsidR="00226AF0" w:rsidRPr="002F35FC" w:rsidRDefault="00053A43" w:rsidP="00226AF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AmV</w:t>
      </w:r>
      <w:r w:rsidR="00226AF0" w:rsidRPr="002F35FC">
        <w:rPr>
          <w:b/>
          <w:sz w:val="32"/>
          <w:szCs w:val="32"/>
        </w:rPr>
        <w:t>et</w:t>
      </w:r>
      <w:proofErr w:type="spellEnd"/>
      <w:r w:rsidR="00226AF0" w:rsidRPr="002F35FC">
        <w:rPr>
          <w:b/>
          <w:sz w:val="32"/>
          <w:szCs w:val="32"/>
        </w:rPr>
        <w:t xml:space="preserve"> pick up service </w:t>
      </w:r>
    </w:p>
    <w:p w14:paraId="62607F56" w14:textId="77777777" w:rsidR="00226AF0" w:rsidRDefault="00226AF0" w:rsidP="00226AF0">
      <w:r w:rsidRPr="002355B8">
        <w:t>1-800-448-9870</w:t>
      </w:r>
    </w:p>
    <w:p w14:paraId="2B01F942" w14:textId="4F338767" w:rsidR="00226AF0" w:rsidRDefault="00BC4670" w:rsidP="00226AF0">
      <w:r>
        <w:t xml:space="preserve">They only </w:t>
      </w:r>
      <w:r w:rsidR="00226AF0">
        <w:t xml:space="preserve">accept small appliances in working condition. Pick up days for Charlottesville are Mondays and you have to be at home between 8:30am- 4pm. </w:t>
      </w:r>
    </w:p>
    <w:p w14:paraId="3825A503" w14:textId="77777777" w:rsidR="00226AF0" w:rsidRPr="002F35FC" w:rsidRDefault="00226AF0" w:rsidP="00226AF0">
      <w:pPr>
        <w:rPr>
          <w:b/>
          <w:sz w:val="32"/>
          <w:szCs w:val="32"/>
        </w:rPr>
      </w:pPr>
      <w:r w:rsidRPr="002F35FC">
        <w:rPr>
          <w:b/>
          <w:sz w:val="32"/>
          <w:szCs w:val="32"/>
        </w:rPr>
        <w:t>Best Buy</w:t>
      </w:r>
    </w:p>
    <w:p w14:paraId="17382E32" w14:textId="77777777" w:rsidR="00226AF0" w:rsidRDefault="00226AF0" w:rsidP="00226AF0">
      <w:r>
        <w:t>434-977-1578 | Mon-Sat 10-9pm Sun 11-7pm</w:t>
      </w:r>
    </w:p>
    <w:p w14:paraId="6151004A" w14:textId="56170E17" w:rsidR="00226AF0" w:rsidRDefault="00226AF0" w:rsidP="00226AF0">
      <w:r>
        <w:t>1615 Emmet Street North</w:t>
      </w:r>
      <w:r w:rsidR="00EE0226">
        <w:t>, Charlottesville</w:t>
      </w:r>
    </w:p>
    <w:p w14:paraId="7B8505B3" w14:textId="7E7092CD" w:rsidR="00226AF0" w:rsidRDefault="00226AF0" w:rsidP="00226AF0">
      <w:r>
        <w:t>They take all sorts of electronics</w:t>
      </w:r>
      <w:r w:rsidR="00B9620D">
        <w:t>,</w:t>
      </w:r>
      <w:r>
        <w:t xml:space="preserve"> but do charge for larger items like fridges and washing machines. </w:t>
      </w:r>
    </w:p>
    <w:p w14:paraId="7D279E67" w14:textId="422ED38A" w:rsidR="00B54183" w:rsidRPr="00226AF0" w:rsidRDefault="00B54183" w:rsidP="00226AF0">
      <w:pPr>
        <w:rPr>
          <w:b/>
          <w:sz w:val="30"/>
          <w:szCs w:val="30"/>
        </w:rPr>
      </w:pPr>
      <w:r w:rsidRPr="002F35FC">
        <w:rPr>
          <w:b/>
          <w:sz w:val="32"/>
        </w:rPr>
        <w:t>Crutchfield</w:t>
      </w:r>
    </w:p>
    <w:p w14:paraId="73F4DC06" w14:textId="07E6B31A" w:rsidR="00B54183" w:rsidRDefault="00226AF0" w:rsidP="00B54183">
      <w:r>
        <w:t xml:space="preserve">434-817-1100 | M-F </w:t>
      </w:r>
      <w:r w:rsidR="00B54183">
        <w:t xml:space="preserve">10-8pm, Sat 10-9pm, </w:t>
      </w:r>
      <w:r w:rsidR="00EE0226">
        <w:br/>
      </w:r>
      <w:r w:rsidR="00B54183">
        <w:t>Sun 12-5pm</w:t>
      </w:r>
    </w:p>
    <w:p w14:paraId="13A9CB7E" w14:textId="731B913F" w:rsidR="00B54183" w:rsidRDefault="00226AF0" w:rsidP="00B54183">
      <w:r w:rsidRPr="00226AF0">
        <w:t>825 Gardens Blvd</w:t>
      </w:r>
      <w:r w:rsidR="00B54183">
        <w:t>, Charlottesville</w:t>
      </w:r>
    </w:p>
    <w:p w14:paraId="7DE8D71D" w14:textId="190ADF53" w:rsidR="00D819B8" w:rsidRDefault="00B54183" w:rsidP="00B54183">
      <w:r>
        <w:t>Any small electronics including DVD players, game</w:t>
      </w:r>
      <w:r w:rsidR="00053A43">
        <w:t xml:space="preserve"> systems, computers and TVs. They </w:t>
      </w:r>
      <w:r>
        <w:t xml:space="preserve">give back store credits. However, they charge for computers and TVs. </w:t>
      </w:r>
    </w:p>
    <w:p w14:paraId="6E3328E5" w14:textId="68917CBA" w:rsidR="002355B8" w:rsidRPr="00D819B8" w:rsidRDefault="002355B8" w:rsidP="00B54183">
      <w:r w:rsidRPr="002F35FC">
        <w:rPr>
          <w:b/>
          <w:sz w:val="32"/>
          <w:szCs w:val="32"/>
        </w:rPr>
        <w:t xml:space="preserve">Goodwill </w:t>
      </w:r>
    </w:p>
    <w:p w14:paraId="3BB4C4CA" w14:textId="77777777" w:rsidR="002355B8" w:rsidRDefault="002355B8" w:rsidP="002355B8">
      <w:r>
        <w:t xml:space="preserve"> 434 -295-3967 | M-F 8am-9pm, Sat 12-6pm</w:t>
      </w:r>
    </w:p>
    <w:p w14:paraId="66389AF1" w14:textId="77777777" w:rsidR="00D819B8" w:rsidRDefault="002355B8" w:rsidP="002355B8">
      <w:r>
        <w:t>1242 Richmond Ro</w:t>
      </w:r>
      <w:r w:rsidR="00D819B8">
        <w:t xml:space="preserve">ad, </w:t>
      </w:r>
      <w:proofErr w:type="spellStart"/>
      <w:r w:rsidR="00D819B8">
        <w:t>Pantops</w:t>
      </w:r>
      <w:proofErr w:type="spellEnd"/>
      <w:r w:rsidR="00D819B8">
        <w:t>, Charlottesville</w:t>
      </w:r>
    </w:p>
    <w:p w14:paraId="34CBFAD1" w14:textId="05DBD670" w:rsidR="00D819B8" w:rsidRDefault="00F637D7" w:rsidP="00F637D7">
      <w:pPr>
        <w:pStyle w:val="Heading1"/>
      </w:pPr>
      <w:r>
        <w:t>Want more information?</w:t>
      </w:r>
    </w:p>
    <w:p w14:paraId="678B0535" w14:textId="79098CEF" w:rsidR="002C4F11" w:rsidRDefault="00F637D7" w:rsidP="002355B8">
      <w:r>
        <w:t>Small</w:t>
      </w:r>
      <w:r w:rsidR="002C4F11">
        <w:t xml:space="preserve"> appliance</w:t>
      </w:r>
      <w:r w:rsidR="00B9620D">
        <w:t>s</w:t>
      </w:r>
      <w:r w:rsidR="002C4F11">
        <w:t>:</w:t>
      </w:r>
    </w:p>
    <w:p w14:paraId="1061F9F2" w14:textId="58EAB2F2" w:rsidR="00D819B8" w:rsidRDefault="00644901" w:rsidP="002355B8">
      <w:hyperlink r:id="rId7" w:history="1">
        <w:r w:rsidR="002C4F11" w:rsidRPr="00CE28C1">
          <w:rPr>
            <w:rStyle w:val="Hyperlink"/>
          </w:rPr>
          <w:t>http://www.betterworldbetty.org/category/appliances-small/</w:t>
        </w:r>
      </w:hyperlink>
    </w:p>
    <w:p w14:paraId="45E2F692" w14:textId="2955706B" w:rsidR="002C4F11" w:rsidRDefault="002C4F11" w:rsidP="002355B8">
      <w:r>
        <w:t>Large appliance:</w:t>
      </w:r>
    </w:p>
    <w:p w14:paraId="4DC678DC" w14:textId="654D5340" w:rsidR="002C4F11" w:rsidRDefault="00644901" w:rsidP="002355B8">
      <w:hyperlink r:id="rId8" w:history="1">
        <w:r w:rsidR="002C4F11" w:rsidRPr="00CE28C1">
          <w:rPr>
            <w:rStyle w:val="Hyperlink"/>
          </w:rPr>
          <w:t>http://www.betterworldbetty.org/category/appliances-large/</w:t>
        </w:r>
      </w:hyperlink>
    </w:p>
    <w:p w14:paraId="1EA436CB" w14:textId="77777777" w:rsidR="002C4F11" w:rsidRDefault="002C4F11" w:rsidP="002355B8"/>
    <w:p w14:paraId="5DE199A9" w14:textId="77777777" w:rsidR="00BC4670" w:rsidRDefault="00BC4670" w:rsidP="002355B8"/>
    <w:p w14:paraId="66B05616" w14:textId="3E8C665D" w:rsidR="00D819B8" w:rsidRDefault="00BC4670" w:rsidP="002355B8">
      <w:r>
        <w:t>Better World Betty is a local non-profit organization.  We are a fiscally sponsored program of United Charitable Programs, a 501 (c) 3 public charity.  We happily accept donations online at www.betterworldbetty.org/donations</w:t>
      </w:r>
    </w:p>
    <w:p w14:paraId="6545C882" w14:textId="7F08DCD3" w:rsidR="00D819B8" w:rsidRPr="004F629D" w:rsidRDefault="002C4F11" w:rsidP="002355B8">
      <w:pPr>
        <w:rPr>
          <w:b/>
          <w:sz w:val="32"/>
          <w:szCs w:val="32"/>
        </w:rPr>
      </w:pPr>
      <w:proofErr w:type="spellStart"/>
      <w:r w:rsidRPr="004F629D">
        <w:rPr>
          <w:b/>
          <w:sz w:val="32"/>
          <w:szCs w:val="32"/>
        </w:rPr>
        <w:lastRenderedPageBreak/>
        <w:t>Rivanna</w:t>
      </w:r>
      <w:proofErr w:type="spellEnd"/>
      <w:r w:rsidRPr="004F629D">
        <w:rPr>
          <w:b/>
          <w:sz w:val="32"/>
          <w:szCs w:val="32"/>
        </w:rPr>
        <w:t xml:space="preserve"> Solid Waste Authority (RSWA)</w:t>
      </w:r>
    </w:p>
    <w:p w14:paraId="3CF3976F" w14:textId="690A66A0" w:rsidR="002C4F11" w:rsidRDefault="002C4F11" w:rsidP="002355B8">
      <w:r>
        <w:t>434-977-2976|</w:t>
      </w:r>
      <w:r w:rsidR="004F629D" w:rsidRPr="004F629D">
        <w:t>http://rswa.avenue.org/</w:t>
      </w:r>
    </w:p>
    <w:p w14:paraId="4F100481" w14:textId="660A068A" w:rsidR="004F629D" w:rsidRDefault="004F629D" w:rsidP="002355B8">
      <w:r>
        <w:t>Rt. 637 (Dick Woods Rd), 3 miles south of I-64</w:t>
      </w:r>
    </w:p>
    <w:p w14:paraId="412A0768" w14:textId="06DE65B9" w:rsidR="00D819B8" w:rsidRDefault="004F629D" w:rsidP="002355B8">
      <w:r>
        <w:t>They have household hazardous waste collection days twice a year</w:t>
      </w:r>
      <w:r w:rsidR="00BC4670">
        <w:t xml:space="preserve"> in </w:t>
      </w:r>
      <w:proofErr w:type="gramStart"/>
      <w:r w:rsidR="00BC4670">
        <w:t>Spring</w:t>
      </w:r>
      <w:proofErr w:type="gramEnd"/>
      <w:r w:rsidR="00BC4670">
        <w:t xml:space="preserve"> and Fall</w:t>
      </w:r>
      <w:r>
        <w:t>. Additional information can be found on their website.</w:t>
      </w:r>
    </w:p>
    <w:p w14:paraId="710A0E3D" w14:textId="249CF767" w:rsidR="002355B8" w:rsidRDefault="002355B8" w:rsidP="002355B8">
      <w:r w:rsidRPr="002F35FC">
        <w:rPr>
          <w:b/>
          <w:sz w:val="32"/>
          <w:szCs w:val="32"/>
        </w:rPr>
        <w:t xml:space="preserve">Goodwill Thrift Store </w:t>
      </w:r>
      <w:proofErr w:type="spellStart"/>
      <w:r w:rsidRPr="002F35FC">
        <w:rPr>
          <w:b/>
          <w:sz w:val="32"/>
          <w:szCs w:val="32"/>
        </w:rPr>
        <w:t>Rt</w:t>
      </w:r>
      <w:proofErr w:type="spellEnd"/>
      <w:r w:rsidRPr="002F35FC">
        <w:rPr>
          <w:b/>
          <w:sz w:val="32"/>
          <w:szCs w:val="32"/>
        </w:rPr>
        <w:t xml:space="preserve"> 29</w:t>
      </w:r>
    </w:p>
    <w:p w14:paraId="29D13AD0" w14:textId="77777777" w:rsidR="002355B8" w:rsidRDefault="002355B8" w:rsidP="002355B8">
      <w:r>
        <w:t>434-872-01711 | M-F 8am-9pm, Sat 12-6pm</w:t>
      </w:r>
    </w:p>
    <w:p w14:paraId="5ACA12C1" w14:textId="40ACF147" w:rsidR="002355B8" w:rsidRDefault="002355B8" w:rsidP="002355B8">
      <w:r>
        <w:t>720 Sem</w:t>
      </w:r>
      <w:r w:rsidR="00EE0226">
        <w:t>inole Trail, Charlottesville</w:t>
      </w:r>
    </w:p>
    <w:p w14:paraId="153E641C" w14:textId="7DC74382" w:rsidR="002355B8" w:rsidRDefault="002355B8" w:rsidP="002355B8">
      <w:proofErr w:type="gramStart"/>
      <w:r>
        <w:t xml:space="preserve">Only small appliances </w:t>
      </w:r>
      <w:r w:rsidR="00226AF0">
        <w:t>in</w:t>
      </w:r>
      <w:r>
        <w:t xml:space="preserve"> working condition.</w:t>
      </w:r>
      <w:proofErr w:type="gramEnd"/>
      <w:r>
        <w:t xml:space="preserve"> </w:t>
      </w:r>
    </w:p>
    <w:p w14:paraId="40AF917D" w14:textId="095E0980" w:rsidR="00053A43" w:rsidRDefault="00053A43" w:rsidP="00053A43">
      <w:r>
        <w:rPr>
          <w:b/>
          <w:bCs/>
          <w:sz w:val="32"/>
          <w:szCs w:val="32"/>
        </w:rPr>
        <w:t>*</w:t>
      </w:r>
      <w:r w:rsidRPr="00053A43">
        <w:rPr>
          <w:b/>
          <w:bCs/>
          <w:sz w:val="32"/>
          <w:szCs w:val="32"/>
        </w:rPr>
        <w:t>New</w:t>
      </w:r>
      <w:r>
        <w:rPr>
          <w:b/>
          <w:sz w:val="32"/>
          <w:szCs w:val="32"/>
        </w:rPr>
        <w:t xml:space="preserve"> Goodwill Thrift Store Millcreek</w:t>
      </w:r>
    </w:p>
    <w:p w14:paraId="6DADD41F" w14:textId="2FE66AA4" w:rsidR="00053A43" w:rsidRDefault="00053A43" w:rsidP="002355B8">
      <w:proofErr w:type="gramStart"/>
      <w:r>
        <w:t>Only small appliances in working condition.</w:t>
      </w:r>
      <w:proofErr w:type="gramEnd"/>
      <w:r>
        <w:t xml:space="preserve"> </w:t>
      </w:r>
    </w:p>
    <w:p w14:paraId="15935287" w14:textId="77777777" w:rsidR="002F35FC" w:rsidRDefault="002F35FC" w:rsidP="002355B8">
      <w:pPr>
        <w:rPr>
          <w:b/>
          <w:sz w:val="32"/>
          <w:szCs w:val="32"/>
        </w:rPr>
      </w:pPr>
      <w:r w:rsidRPr="002F35FC">
        <w:rPr>
          <w:b/>
          <w:sz w:val="32"/>
          <w:szCs w:val="32"/>
        </w:rPr>
        <w:t>Staples</w:t>
      </w:r>
    </w:p>
    <w:p w14:paraId="6C450685" w14:textId="1BF0D65A" w:rsidR="00EE0226" w:rsidRDefault="00A97E33" w:rsidP="002F35FC">
      <w:r>
        <w:t>(434) 977-5506|</w:t>
      </w:r>
      <w:r w:rsidR="006B5D6C">
        <w:t>Mon-Fri 8am-9pm, Sat 9am-9pm, Sun 10am-6pm</w:t>
      </w:r>
      <w:r>
        <w:t xml:space="preserve"> </w:t>
      </w:r>
    </w:p>
    <w:p w14:paraId="4FD1BC0A" w14:textId="2F17FE06" w:rsidR="002F35FC" w:rsidRDefault="00A97E33" w:rsidP="002F35FC">
      <w:r>
        <w:t xml:space="preserve">243 ﻿Ridge McIntire Road, </w:t>
      </w:r>
      <w:r w:rsidR="00EE0226">
        <w:t>Charlottesville</w:t>
      </w:r>
    </w:p>
    <w:p w14:paraId="24256624" w14:textId="05E5D9CF" w:rsidR="006B5D6C" w:rsidRPr="00D819B8" w:rsidRDefault="00BC4670" w:rsidP="002F35FC">
      <w:r>
        <w:t>Ink cartridges</w:t>
      </w:r>
    </w:p>
    <w:p w14:paraId="0B287B40" w14:textId="2AA473F4" w:rsidR="006B5D6C" w:rsidRDefault="006B5D6C" w:rsidP="002F35FC">
      <w:pPr>
        <w:rPr>
          <w:b/>
          <w:sz w:val="32"/>
          <w:szCs w:val="32"/>
        </w:rPr>
      </w:pPr>
      <w:r w:rsidRPr="006B5D6C">
        <w:rPr>
          <w:b/>
          <w:sz w:val="32"/>
          <w:szCs w:val="32"/>
        </w:rPr>
        <w:t>Battery Plus Bulb</w:t>
      </w:r>
    </w:p>
    <w:p w14:paraId="1E669DF2" w14:textId="795A72A5" w:rsidR="006B5D6C" w:rsidRDefault="006B5D6C" w:rsidP="002F35FC">
      <w:r w:rsidRPr="006B5D6C">
        <w:t>(434) 964-1999|Mon-Sat 8am-8pm, Sun 9am-7pm</w:t>
      </w:r>
    </w:p>
    <w:p w14:paraId="1DED2485" w14:textId="4901F937" w:rsidR="006B5D6C" w:rsidRPr="006B5D6C" w:rsidRDefault="006B5D6C" w:rsidP="002F35FC">
      <w:r w:rsidRPr="006B5D6C">
        <w:t>1401 Emmet Street North, Charlottesville</w:t>
      </w:r>
    </w:p>
    <w:p w14:paraId="2B0CF1C9" w14:textId="61C5FFA4" w:rsidR="006B5D6C" w:rsidRDefault="006B5D6C" w:rsidP="002F35FC">
      <w:r>
        <w:t>They take rechargeable batteries for free and regular alkaline ones for $1.49/pound. Also take light bulbs (including CFLs) but charge $0.99/bulb.</w:t>
      </w:r>
    </w:p>
    <w:p w14:paraId="6BC28ADE" w14:textId="67BBE48C" w:rsidR="006B5D6C" w:rsidRPr="00336065" w:rsidRDefault="006B5D6C" w:rsidP="002F35FC">
      <w:pPr>
        <w:rPr>
          <w:b/>
          <w:sz w:val="32"/>
          <w:szCs w:val="32"/>
        </w:rPr>
      </w:pPr>
      <w:r w:rsidRPr="00336065">
        <w:rPr>
          <w:b/>
          <w:sz w:val="32"/>
          <w:szCs w:val="32"/>
        </w:rPr>
        <w:t xml:space="preserve">Lowe’s </w:t>
      </w:r>
    </w:p>
    <w:p w14:paraId="0EF15DBF" w14:textId="02F12AF4" w:rsidR="003E60C7" w:rsidRDefault="003E60C7" w:rsidP="002F35FC">
      <w:r>
        <w:t>(434) 975-714</w:t>
      </w:r>
      <w:r w:rsidR="00B9620D">
        <w:t>0</w:t>
      </w:r>
      <w:r>
        <w:t>| Mon-Sat 7am-9pm, Sun 8am-7pm</w:t>
      </w:r>
    </w:p>
    <w:p w14:paraId="767D4806" w14:textId="5CA05BDF" w:rsidR="003E60C7" w:rsidRPr="003E60C7" w:rsidRDefault="003E60C7" w:rsidP="002F35FC">
      <w:r w:rsidRPr="003E60C7">
        <w:t>400 Woodbrook Dr, Charlottesville</w:t>
      </w:r>
    </w:p>
    <w:p w14:paraId="51FE9554" w14:textId="3595EF1E" w:rsidR="006B5D6C" w:rsidRPr="006B5D6C" w:rsidRDefault="006B5D6C" w:rsidP="002F35FC">
      <w:r>
        <w:t>Take</w:t>
      </w:r>
      <w:r w:rsidR="00053A43">
        <w:t>s</w:t>
      </w:r>
      <w:r>
        <w:t xml:space="preserve"> all </w:t>
      </w:r>
      <w:r w:rsidR="00A30DD3">
        <w:t xml:space="preserve">kinds of </w:t>
      </w:r>
      <w:r>
        <w:t>batteries and light bulbs for free</w:t>
      </w:r>
      <w:r w:rsidR="00B9620D">
        <w:t>. Limit per household.</w:t>
      </w:r>
      <w:r>
        <w:t xml:space="preserve"> </w:t>
      </w:r>
    </w:p>
    <w:p w14:paraId="2972BFBE" w14:textId="77777777" w:rsidR="006B5D6C" w:rsidRDefault="006B5D6C" w:rsidP="002F35FC">
      <w:pPr>
        <w:rPr>
          <w:b/>
        </w:rPr>
      </w:pPr>
    </w:p>
    <w:p w14:paraId="6D0AE658" w14:textId="77777777" w:rsidR="00F637D7" w:rsidRDefault="00F637D7" w:rsidP="002F35FC">
      <w:pPr>
        <w:rPr>
          <w:b/>
        </w:rPr>
      </w:pPr>
    </w:p>
    <w:p w14:paraId="3378AF90" w14:textId="77777777" w:rsidR="006B5D6C" w:rsidRPr="006B5D6C" w:rsidRDefault="006B5D6C" w:rsidP="002F35FC">
      <w:pPr>
        <w:rPr>
          <w:b/>
        </w:rPr>
      </w:pPr>
    </w:p>
    <w:sectPr w:rsidR="006B5D6C" w:rsidRPr="006B5D6C" w:rsidSect="00A30DD3">
      <w:pgSz w:w="11907" w:h="16839" w:code="9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D"/>
    <w:rsid w:val="00053A43"/>
    <w:rsid w:val="001D7441"/>
    <w:rsid w:val="00226AF0"/>
    <w:rsid w:val="002355B8"/>
    <w:rsid w:val="002B02DD"/>
    <w:rsid w:val="002C4F11"/>
    <w:rsid w:val="002F35FC"/>
    <w:rsid w:val="00336065"/>
    <w:rsid w:val="003E60C7"/>
    <w:rsid w:val="00417202"/>
    <w:rsid w:val="004F629D"/>
    <w:rsid w:val="005164BA"/>
    <w:rsid w:val="00590379"/>
    <w:rsid w:val="00644901"/>
    <w:rsid w:val="006B5D6C"/>
    <w:rsid w:val="006D7AFE"/>
    <w:rsid w:val="007608C2"/>
    <w:rsid w:val="008E70EB"/>
    <w:rsid w:val="00931806"/>
    <w:rsid w:val="00A30DD3"/>
    <w:rsid w:val="00A46104"/>
    <w:rsid w:val="00A830E3"/>
    <w:rsid w:val="00A97E33"/>
    <w:rsid w:val="00B54183"/>
    <w:rsid w:val="00B86F62"/>
    <w:rsid w:val="00B9620D"/>
    <w:rsid w:val="00BC4670"/>
    <w:rsid w:val="00D035DA"/>
    <w:rsid w:val="00D819B8"/>
    <w:rsid w:val="00DD18E2"/>
    <w:rsid w:val="00EE0226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F7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9"/>
  </w:style>
  <w:style w:type="paragraph" w:styleId="Heading1">
    <w:name w:val="heading 1"/>
    <w:basedOn w:val="Normal"/>
    <w:next w:val="Normal"/>
    <w:link w:val="Heading1Char"/>
    <w:uiPriority w:val="9"/>
    <w:qFormat/>
    <w:rsid w:val="00590379"/>
    <w:pPr>
      <w:pBdr>
        <w:top w:val="single" w:sz="24" w:space="0" w:color="E50072" w:themeColor="accent1"/>
        <w:left w:val="single" w:sz="24" w:space="0" w:color="E50072" w:themeColor="accent1"/>
        <w:bottom w:val="single" w:sz="24" w:space="0" w:color="E50072" w:themeColor="accent1"/>
        <w:right w:val="single" w:sz="24" w:space="0" w:color="E50072" w:themeColor="accent1"/>
      </w:pBdr>
      <w:shd w:val="clear" w:color="auto" w:fill="E500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379"/>
    <w:pPr>
      <w:pBdr>
        <w:top w:val="single" w:sz="24" w:space="0" w:color="FFC6E2" w:themeColor="accent1" w:themeTint="33"/>
        <w:left w:val="single" w:sz="24" w:space="0" w:color="FFC6E2" w:themeColor="accent1" w:themeTint="33"/>
        <w:bottom w:val="single" w:sz="24" w:space="0" w:color="FFC6E2" w:themeColor="accent1" w:themeTint="33"/>
        <w:right w:val="single" w:sz="24" w:space="0" w:color="FFC6E2" w:themeColor="accent1" w:themeTint="33"/>
      </w:pBdr>
      <w:shd w:val="clear" w:color="auto" w:fill="FFC6E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379"/>
    <w:pPr>
      <w:pBdr>
        <w:top w:val="single" w:sz="6" w:space="2" w:color="E50072" w:themeColor="accent1"/>
      </w:pBdr>
      <w:spacing w:before="300" w:after="0"/>
      <w:outlineLvl w:val="2"/>
    </w:pPr>
    <w:rPr>
      <w:caps/>
      <w:color w:val="7200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379"/>
    <w:pPr>
      <w:pBdr>
        <w:top w:val="dotted" w:sz="6" w:space="2" w:color="E50072" w:themeColor="accent1"/>
      </w:pBdr>
      <w:spacing w:before="200" w:after="0"/>
      <w:outlineLvl w:val="3"/>
    </w:pPr>
    <w:rPr>
      <w:caps/>
      <w:color w:val="AB005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379"/>
    <w:pPr>
      <w:pBdr>
        <w:bottom w:val="single" w:sz="6" w:space="1" w:color="E50072" w:themeColor="accent1"/>
      </w:pBdr>
      <w:spacing w:before="200" w:after="0"/>
      <w:outlineLvl w:val="4"/>
    </w:pPr>
    <w:rPr>
      <w:caps/>
      <w:color w:val="AB005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379"/>
    <w:pPr>
      <w:pBdr>
        <w:bottom w:val="dotted" w:sz="6" w:space="1" w:color="E50072" w:themeColor="accent1"/>
      </w:pBdr>
      <w:spacing w:before="200" w:after="0"/>
      <w:outlineLvl w:val="5"/>
    </w:pPr>
    <w:rPr>
      <w:caps/>
      <w:color w:val="AB005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379"/>
    <w:pPr>
      <w:spacing w:before="200" w:after="0"/>
      <w:outlineLvl w:val="6"/>
    </w:pPr>
    <w:rPr>
      <w:caps/>
      <w:color w:val="AB005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3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3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0379"/>
    <w:pPr>
      <w:spacing w:before="0" w:after="0"/>
    </w:pPr>
    <w:rPr>
      <w:rFonts w:asciiTheme="majorHAnsi" w:eastAsiaTheme="majorEastAsia" w:hAnsiTheme="majorHAnsi" w:cstheme="majorBidi"/>
      <w:caps/>
      <w:color w:val="E500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379"/>
    <w:rPr>
      <w:rFonts w:asciiTheme="majorHAnsi" w:eastAsiaTheme="majorEastAsia" w:hAnsiTheme="majorHAnsi" w:cstheme="majorBidi"/>
      <w:caps/>
      <w:color w:val="E5007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0379"/>
    <w:rPr>
      <w:caps/>
      <w:color w:val="FFFFFF" w:themeColor="background1"/>
      <w:spacing w:val="15"/>
      <w:sz w:val="22"/>
      <w:szCs w:val="22"/>
      <w:shd w:val="clear" w:color="auto" w:fill="E5007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379"/>
    <w:rPr>
      <w:caps/>
      <w:spacing w:val="15"/>
      <w:shd w:val="clear" w:color="auto" w:fill="FFC6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379"/>
    <w:rPr>
      <w:caps/>
      <w:color w:val="7200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3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3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379"/>
    <w:rPr>
      <w:b/>
      <w:bCs/>
      <w:color w:val="AB005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9037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90379"/>
    <w:rPr>
      <w:b/>
      <w:bCs/>
    </w:rPr>
  </w:style>
  <w:style w:type="character" w:styleId="Emphasis">
    <w:name w:val="Emphasis"/>
    <w:uiPriority w:val="20"/>
    <w:qFormat/>
    <w:rsid w:val="00590379"/>
    <w:rPr>
      <w:caps/>
      <w:color w:val="720038" w:themeColor="accent1" w:themeShade="7F"/>
      <w:spacing w:val="5"/>
    </w:rPr>
  </w:style>
  <w:style w:type="paragraph" w:styleId="NoSpacing">
    <w:name w:val="No Spacing"/>
    <w:uiPriority w:val="1"/>
    <w:qFormat/>
    <w:rsid w:val="00590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37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3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379"/>
    <w:pPr>
      <w:spacing w:before="240" w:after="240" w:line="240" w:lineRule="auto"/>
      <w:ind w:left="1080" w:right="1080"/>
      <w:jc w:val="center"/>
    </w:pPr>
    <w:rPr>
      <w:color w:val="E500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379"/>
    <w:rPr>
      <w:color w:val="E50072" w:themeColor="accent1"/>
      <w:sz w:val="24"/>
      <w:szCs w:val="24"/>
    </w:rPr>
  </w:style>
  <w:style w:type="character" w:styleId="SubtleEmphasis">
    <w:name w:val="Subtle Emphasis"/>
    <w:uiPriority w:val="19"/>
    <w:qFormat/>
    <w:rsid w:val="00590379"/>
    <w:rPr>
      <w:i/>
      <w:iCs/>
      <w:color w:val="720038" w:themeColor="accent1" w:themeShade="7F"/>
    </w:rPr>
  </w:style>
  <w:style w:type="character" w:styleId="IntenseEmphasis">
    <w:name w:val="Intense Emphasis"/>
    <w:uiPriority w:val="21"/>
    <w:qFormat/>
    <w:rsid w:val="00590379"/>
    <w:rPr>
      <w:b/>
      <w:bCs/>
      <w:caps/>
      <w:color w:val="720038" w:themeColor="accent1" w:themeShade="7F"/>
      <w:spacing w:val="10"/>
    </w:rPr>
  </w:style>
  <w:style w:type="character" w:styleId="SubtleReference">
    <w:name w:val="Subtle Reference"/>
    <w:uiPriority w:val="31"/>
    <w:qFormat/>
    <w:rsid w:val="00590379"/>
    <w:rPr>
      <w:b/>
      <w:bCs/>
      <w:color w:val="E50072" w:themeColor="accent1"/>
    </w:rPr>
  </w:style>
  <w:style w:type="character" w:styleId="IntenseReference">
    <w:name w:val="Intense Reference"/>
    <w:uiPriority w:val="32"/>
    <w:qFormat/>
    <w:rsid w:val="00590379"/>
    <w:rPr>
      <w:b/>
      <w:bCs/>
      <w:i/>
      <w:iCs/>
      <w:caps/>
      <w:color w:val="E50072" w:themeColor="accent1"/>
    </w:rPr>
  </w:style>
  <w:style w:type="character" w:styleId="BookTitle">
    <w:name w:val="Book Title"/>
    <w:uiPriority w:val="33"/>
    <w:qFormat/>
    <w:rsid w:val="005903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3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4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9"/>
  </w:style>
  <w:style w:type="paragraph" w:styleId="Heading1">
    <w:name w:val="heading 1"/>
    <w:basedOn w:val="Normal"/>
    <w:next w:val="Normal"/>
    <w:link w:val="Heading1Char"/>
    <w:uiPriority w:val="9"/>
    <w:qFormat/>
    <w:rsid w:val="00590379"/>
    <w:pPr>
      <w:pBdr>
        <w:top w:val="single" w:sz="24" w:space="0" w:color="E50072" w:themeColor="accent1"/>
        <w:left w:val="single" w:sz="24" w:space="0" w:color="E50072" w:themeColor="accent1"/>
        <w:bottom w:val="single" w:sz="24" w:space="0" w:color="E50072" w:themeColor="accent1"/>
        <w:right w:val="single" w:sz="24" w:space="0" w:color="E50072" w:themeColor="accent1"/>
      </w:pBdr>
      <w:shd w:val="clear" w:color="auto" w:fill="E500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379"/>
    <w:pPr>
      <w:pBdr>
        <w:top w:val="single" w:sz="24" w:space="0" w:color="FFC6E2" w:themeColor="accent1" w:themeTint="33"/>
        <w:left w:val="single" w:sz="24" w:space="0" w:color="FFC6E2" w:themeColor="accent1" w:themeTint="33"/>
        <w:bottom w:val="single" w:sz="24" w:space="0" w:color="FFC6E2" w:themeColor="accent1" w:themeTint="33"/>
        <w:right w:val="single" w:sz="24" w:space="0" w:color="FFC6E2" w:themeColor="accent1" w:themeTint="33"/>
      </w:pBdr>
      <w:shd w:val="clear" w:color="auto" w:fill="FFC6E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379"/>
    <w:pPr>
      <w:pBdr>
        <w:top w:val="single" w:sz="6" w:space="2" w:color="E50072" w:themeColor="accent1"/>
      </w:pBdr>
      <w:spacing w:before="300" w:after="0"/>
      <w:outlineLvl w:val="2"/>
    </w:pPr>
    <w:rPr>
      <w:caps/>
      <w:color w:val="7200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379"/>
    <w:pPr>
      <w:pBdr>
        <w:top w:val="dotted" w:sz="6" w:space="2" w:color="E50072" w:themeColor="accent1"/>
      </w:pBdr>
      <w:spacing w:before="200" w:after="0"/>
      <w:outlineLvl w:val="3"/>
    </w:pPr>
    <w:rPr>
      <w:caps/>
      <w:color w:val="AB005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379"/>
    <w:pPr>
      <w:pBdr>
        <w:bottom w:val="single" w:sz="6" w:space="1" w:color="E50072" w:themeColor="accent1"/>
      </w:pBdr>
      <w:spacing w:before="200" w:after="0"/>
      <w:outlineLvl w:val="4"/>
    </w:pPr>
    <w:rPr>
      <w:caps/>
      <w:color w:val="AB005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379"/>
    <w:pPr>
      <w:pBdr>
        <w:bottom w:val="dotted" w:sz="6" w:space="1" w:color="E50072" w:themeColor="accent1"/>
      </w:pBdr>
      <w:spacing w:before="200" w:after="0"/>
      <w:outlineLvl w:val="5"/>
    </w:pPr>
    <w:rPr>
      <w:caps/>
      <w:color w:val="AB005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379"/>
    <w:pPr>
      <w:spacing w:before="200" w:after="0"/>
      <w:outlineLvl w:val="6"/>
    </w:pPr>
    <w:rPr>
      <w:caps/>
      <w:color w:val="AB005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3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3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0379"/>
    <w:pPr>
      <w:spacing w:before="0" w:after="0"/>
    </w:pPr>
    <w:rPr>
      <w:rFonts w:asciiTheme="majorHAnsi" w:eastAsiaTheme="majorEastAsia" w:hAnsiTheme="majorHAnsi" w:cstheme="majorBidi"/>
      <w:caps/>
      <w:color w:val="E500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379"/>
    <w:rPr>
      <w:rFonts w:asciiTheme="majorHAnsi" w:eastAsiaTheme="majorEastAsia" w:hAnsiTheme="majorHAnsi" w:cstheme="majorBidi"/>
      <w:caps/>
      <w:color w:val="E5007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0379"/>
    <w:rPr>
      <w:caps/>
      <w:color w:val="FFFFFF" w:themeColor="background1"/>
      <w:spacing w:val="15"/>
      <w:sz w:val="22"/>
      <w:szCs w:val="22"/>
      <w:shd w:val="clear" w:color="auto" w:fill="E5007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379"/>
    <w:rPr>
      <w:caps/>
      <w:spacing w:val="15"/>
      <w:shd w:val="clear" w:color="auto" w:fill="FFC6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379"/>
    <w:rPr>
      <w:caps/>
      <w:color w:val="7200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379"/>
    <w:rPr>
      <w:caps/>
      <w:color w:val="AB005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3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3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379"/>
    <w:rPr>
      <w:b/>
      <w:bCs/>
      <w:color w:val="AB005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9037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90379"/>
    <w:rPr>
      <w:b/>
      <w:bCs/>
    </w:rPr>
  </w:style>
  <w:style w:type="character" w:styleId="Emphasis">
    <w:name w:val="Emphasis"/>
    <w:uiPriority w:val="20"/>
    <w:qFormat/>
    <w:rsid w:val="00590379"/>
    <w:rPr>
      <w:caps/>
      <w:color w:val="720038" w:themeColor="accent1" w:themeShade="7F"/>
      <w:spacing w:val="5"/>
    </w:rPr>
  </w:style>
  <w:style w:type="paragraph" w:styleId="NoSpacing">
    <w:name w:val="No Spacing"/>
    <w:uiPriority w:val="1"/>
    <w:qFormat/>
    <w:rsid w:val="00590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37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3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379"/>
    <w:pPr>
      <w:spacing w:before="240" w:after="240" w:line="240" w:lineRule="auto"/>
      <w:ind w:left="1080" w:right="1080"/>
      <w:jc w:val="center"/>
    </w:pPr>
    <w:rPr>
      <w:color w:val="E500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379"/>
    <w:rPr>
      <w:color w:val="E50072" w:themeColor="accent1"/>
      <w:sz w:val="24"/>
      <w:szCs w:val="24"/>
    </w:rPr>
  </w:style>
  <w:style w:type="character" w:styleId="SubtleEmphasis">
    <w:name w:val="Subtle Emphasis"/>
    <w:uiPriority w:val="19"/>
    <w:qFormat/>
    <w:rsid w:val="00590379"/>
    <w:rPr>
      <w:i/>
      <w:iCs/>
      <w:color w:val="720038" w:themeColor="accent1" w:themeShade="7F"/>
    </w:rPr>
  </w:style>
  <w:style w:type="character" w:styleId="IntenseEmphasis">
    <w:name w:val="Intense Emphasis"/>
    <w:uiPriority w:val="21"/>
    <w:qFormat/>
    <w:rsid w:val="00590379"/>
    <w:rPr>
      <w:b/>
      <w:bCs/>
      <w:caps/>
      <w:color w:val="720038" w:themeColor="accent1" w:themeShade="7F"/>
      <w:spacing w:val="10"/>
    </w:rPr>
  </w:style>
  <w:style w:type="character" w:styleId="SubtleReference">
    <w:name w:val="Subtle Reference"/>
    <w:uiPriority w:val="31"/>
    <w:qFormat/>
    <w:rsid w:val="00590379"/>
    <w:rPr>
      <w:b/>
      <w:bCs/>
      <w:color w:val="E50072" w:themeColor="accent1"/>
    </w:rPr>
  </w:style>
  <w:style w:type="character" w:styleId="IntenseReference">
    <w:name w:val="Intense Reference"/>
    <w:uiPriority w:val="32"/>
    <w:qFormat/>
    <w:rsid w:val="00590379"/>
    <w:rPr>
      <w:b/>
      <w:bCs/>
      <w:i/>
      <w:iCs/>
      <w:caps/>
      <w:color w:val="E50072" w:themeColor="accent1"/>
    </w:rPr>
  </w:style>
  <w:style w:type="character" w:styleId="BookTitle">
    <w:name w:val="Book Title"/>
    <w:uiPriority w:val="33"/>
    <w:qFormat/>
    <w:rsid w:val="005903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3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4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etterworldbetty@gmail.com" TargetMode="External"/><Relationship Id="rId7" Type="http://schemas.openxmlformats.org/officeDocument/2006/relationships/hyperlink" Target="http://www.betterworldbetty.org/category/appliances-small/" TargetMode="External"/><Relationship Id="rId8" Type="http://schemas.openxmlformats.org/officeDocument/2006/relationships/hyperlink" Target="http://www.betterworldbetty.org/category/appliances-larg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072"/>
      </a:accent1>
      <a:accent2>
        <a:srgbClr val="724C26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2663</Characters>
  <Application>Microsoft Macintosh Word</Application>
  <DocSecurity>0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Liu</dc:creator>
  <cp:keywords/>
  <dc:description/>
  <cp:lastModifiedBy>Teri Kent</cp:lastModifiedBy>
  <cp:revision>3</cp:revision>
  <cp:lastPrinted>2015-11-15T14:18:00Z</cp:lastPrinted>
  <dcterms:created xsi:type="dcterms:W3CDTF">2015-11-15T14:54:00Z</dcterms:created>
  <dcterms:modified xsi:type="dcterms:W3CDTF">2015-11-15T14:56:00Z</dcterms:modified>
</cp:coreProperties>
</file>